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A93" w:rsidRPr="006F6C58" w:rsidRDefault="008A4A93" w:rsidP="00E20CDA">
      <w:pPr>
        <w:widowControl w:val="0"/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/>
          <w:b/>
          <w:bCs/>
          <w:kern w:val="36"/>
          <w:sz w:val="30"/>
          <w:szCs w:val="30"/>
          <w:lang w:eastAsia="ru-RU"/>
        </w:rPr>
      </w:pPr>
      <w:r w:rsidRPr="006F6C58">
        <w:rPr>
          <w:rFonts w:ascii="Times New Roman" w:eastAsia="Times New Roman" w:hAnsi="Times New Roman"/>
          <w:b/>
          <w:bCs/>
          <w:kern w:val="36"/>
          <w:sz w:val="30"/>
          <w:szCs w:val="30"/>
          <w:lang w:eastAsia="ru-RU"/>
        </w:rPr>
        <w:t>УВЕДОМЛЕНИЕ</w:t>
      </w:r>
      <w:r w:rsidR="00E24679" w:rsidRPr="006F6C58">
        <w:rPr>
          <w:rFonts w:ascii="Times New Roman" w:eastAsia="Times New Roman" w:hAnsi="Times New Roman"/>
          <w:b/>
          <w:bCs/>
          <w:kern w:val="36"/>
          <w:sz w:val="30"/>
          <w:szCs w:val="30"/>
          <w:lang w:eastAsia="ru-RU"/>
        </w:rPr>
        <w:t xml:space="preserve"> </w:t>
      </w:r>
    </w:p>
    <w:p w:rsidR="008A4A93" w:rsidRPr="006F6C58" w:rsidRDefault="008A4A93" w:rsidP="00E20CDA">
      <w:pPr>
        <w:widowControl w:val="0"/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bdr w:val="none" w:sz="0" w:space="0" w:color="auto" w:frame="1"/>
          <w:lang w:eastAsia="ru-RU"/>
        </w:rPr>
      </w:pPr>
      <w:proofErr w:type="gramStart"/>
      <w:r w:rsidRPr="006F6C58">
        <w:rPr>
          <w:rFonts w:ascii="Times New Roman" w:eastAsia="Times New Roman" w:hAnsi="Times New Roman"/>
          <w:iCs/>
          <w:sz w:val="24"/>
          <w:szCs w:val="24"/>
          <w:bdr w:val="none" w:sz="0" w:space="0" w:color="auto" w:frame="1"/>
          <w:lang w:eastAsia="ru-RU"/>
        </w:rPr>
        <w:t>Федеральное агентство по рыболовству, Федеральное государственное бюджетное научное учреждение «Всероссийский научно-исследовательский институт рыбного хозяйства и океанографии» (далее – ФГБНУ «ВНИРО»), Федеральное государственное бюджетное научное учреждение «Всероссийский научно-исследовательский институт рыбного хозяйства и океанографии» (</w:t>
      </w:r>
      <w:r w:rsidR="00B1600A" w:rsidRPr="006F6C58">
        <w:rPr>
          <w:rFonts w:ascii="Times New Roman" w:eastAsia="Times New Roman" w:hAnsi="Times New Roman"/>
          <w:sz w:val="24"/>
          <w:szCs w:val="24"/>
          <w:lang w:eastAsia="ru-RU"/>
        </w:rPr>
        <w:t xml:space="preserve">Тихоокеанский </w:t>
      </w:r>
      <w:r w:rsidRPr="006F6C58">
        <w:rPr>
          <w:rFonts w:ascii="Times New Roman" w:eastAsia="Times New Roman" w:hAnsi="Times New Roman"/>
          <w:iCs/>
          <w:sz w:val="24"/>
          <w:szCs w:val="24"/>
          <w:bdr w:val="none" w:sz="0" w:space="0" w:color="auto" w:frame="1"/>
          <w:lang w:eastAsia="ru-RU"/>
        </w:rPr>
        <w:t>филиал) (далее – ФГБНУ «ВНИРО» (</w:t>
      </w:r>
      <w:r w:rsidR="00B1600A" w:rsidRPr="006F6C58">
        <w:rPr>
          <w:rFonts w:ascii="Times New Roman" w:eastAsia="Times New Roman" w:hAnsi="Times New Roman"/>
          <w:sz w:val="24"/>
          <w:szCs w:val="24"/>
          <w:lang w:eastAsia="ru-RU"/>
        </w:rPr>
        <w:t>Тихоокеанский</w:t>
      </w:r>
      <w:r w:rsidRPr="006F6C58">
        <w:rPr>
          <w:rFonts w:ascii="Times New Roman" w:eastAsia="Times New Roman" w:hAnsi="Times New Roman"/>
          <w:iCs/>
          <w:sz w:val="24"/>
          <w:szCs w:val="24"/>
          <w:bdr w:val="none" w:sz="0" w:space="0" w:color="auto" w:frame="1"/>
          <w:lang w:eastAsia="ru-RU"/>
        </w:rPr>
        <w:t xml:space="preserve"> филиал)) при участии Администрации </w:t>
      </w:r>
      <w:r w:rsidR="00B1600A" w:rsidRPr="006F6C58">
        <w:rPr>
          <w:rFonts w:ascii="Times New Roman" w:eastAsia="Times New Roman" w:hAnsi="Times New Roman"/>
          <w:sz w:val="24"/>
          <w:szCs w:val="24"/>
          <w:lang w:eastAsia="ru-RU"/>
        </w:rPr>
        <w:t>Владивостокского городского округа</w:t>
      </w:r>
      <w:r w:rsidRPr="006F6C58">
        <w:rPr>
          <w:rFonts w:ascii="Times New Roman" w:eastAsia="Times New Roman" w:hAnsi="Times New Roman"/>
          <w:iCs/>
          <w:sz w:val="24"/>
          <w:szCs w:val="24"/>
          <w:bdr w:val="none" w:sz="0" w:space="0" w:color="auto" w:frame="1"/>
          <w:lang w:eastAsia="ru-RU"/>
        </w:rPr>
        <w:t xml:space="preserve"> уведомляют о проведении общественных обсуждений (в форме</w:t>
      </w:r>
      <w:r w:rsidR="00E24679" w:rsidRPr="006F6C58">
        <w:rPr>
          <w:rFonts w:ascii="Times New Roman" w:eastAsia="Times New Roman" w:hAnsi="Times New Roman"/>
          <w:iCs/>
          <w:sz w:val="24"/>
          <w:szCs w:val="24"/>
          <w:bdr w:val="none" w:sz="0" w:space="0" w:color="auto" w:frame="1"/>
          <w:lang w:eastAsia="ru-RU"/>
        </w:rPr>
        <w:t xml:space="preserve"> опроса</w:t>
      </w:r>
      <w:r w:rsidRPr="006F6C58">
        <w:rPr>
          <w:rFonts w:ascii="Times New Roman" w:eastAsia="Times New Roman" w:hAnsi="Times New Roman"/>
          <w:iCs/>
          <w:sz w:val="24"/>
          <w:szCs w:val="24"/>
          <w:bdr w:val="none" w:sz="0" w:space="0" w:color="auto" w:frame="1"/>
          <w:lang w:eastAsia="ru-RU"/>
        </w:rPr>
        <w:t>) по объекту государственной экологической экспертизы по документации:</w:t>
      </w:r>
      <w:proofErr w:type="gramEnd"/>
    </w:p>
    <w:p w:rsidR="000E0105" w:rsidRPr="006F6C58" w:rsidRDefault="000E0105" w:rsidP="00E20CDA">
      <w:pPr>
        <w:widowControl w:val="0"/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bdr w:val="none" w:sz="0" w:space="0" w:color="auto" w:frame="1"/>
          <w:lang w:eastAsia="ru-RU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5953"/>
      </w:tblGrid>
      <w:tr w:rsidR="005C4854" w:rsidRPr="006F6C58">
        <w:tc>
          <w:tcPr>
            <w:tcW w:w="9923" w:type="dxa"/>
            <w:gridSpan w:val="2"/>
            <w:shd w:val="clear" w:color="auto" w:fill="auto"/>
          </w:tcPr>
          <w:p w:rsidR="00A63833" w:rsidRPr="006F6C58" w:rsidRDefault="00A63833" w:rsidP="00A63833">
            <w:pPr>
              <w:widowControl w:val="0"/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6C58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6F6C58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ab/>
              <w:t xml:space="preserve"> «Материалы общего допустимого улова в районе добычи (вылова) водных биологических ресурсов во внутренних морских водах Российской Федерации, в территориальном море Российской Федерации, на континентальном шельфе Российской Федерации, в исключительной экономической зоне Российской Федерации и Каспийском море на 2024 год (с оценкой воздействия на окружающую среду). Часть 2. Рыбы Дальневосточных морей»;</w:t>
            </w:r>
          </w:p>
          <w:p w:rsidR="00A63833" w:rsidRPr="006F6C58" w:rsidRDefault="00A63833" w:rsidP="00A63833">
            <w:pPr>
              <w:widowControl w:val="0"/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6C58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6F6C58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ab/>
              <w:t xml:space="preserve"> «Материалы общего допустимого улова в районе добычи (вылова) водных биологических ресурсов во внутренних морских водах Российской Федерации, в территориальном море Российской Федерации, на континентальном шельфе Российской Федерации, в исключительной экономической зоне Российской Федерации и Каспийском море на 2024 год (с оценкой воздействия на окружающую среду). Часть 3. Беспозвоночные животные и водоросли»; </w:t>
            </w:r>
          </w:p>
          <w:p w:rsidR="005C4854" w:rsidRPr="006F6C58" w:rsidRDefault="00A63833" w:rsidP="00A63833">
            <w:pPr>
              <w:widowControl w:val="0"/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6C58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6F6C58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ab/>
              <w:t xml:space="preserve"> «Материалы общего допустимого улова водных биологических ресурсов во внутренних водах Приморского края, за исключением внутренних морских вод, на 2024 год (с оценкой воздействия на окружающую среду)»</w:t>
            </w:r>
            <w:r w:rsidR="00BE2CCE" w:rsidRPr="006F6C58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8A4A93" w:rsidRPr="006F6C58" w:rsidTr="00CA7E46">
        <w:tc>
          <w:tcPr>
            <w:tcW w:w="3970" w:type="dxa"/>
            <w:shd w:val="clear" w:color="auto" w:fill="auto"/>
          </w:tcPr>
          <w:p w:rsidR="008A4A93" w:rsidRPr="006F6C58" w:rsidRDefault="008A4A93" w:rsidP="00E20CDA">
            <w:pPr>
              <w:widowControl w:val="0"/>
              <w:spacing w:before="120" w:after="12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6C5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Наименование намечаемой деятельности </w:t>
            </w:r>
            <w:r w:rsidRPr="006F6C5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5953" w:type="dxa"/>
            <w:shd w:val="clear" w:color="auto" w:fill="auto"/>
          </w:tcPr>
          <w:p w:rsidR="008A4A93" w:rsidRPr="006F6C58" w:rsidRDefault="008A4A93" w:rsidP="00E20CDA">
            <w:pPr>
              <w:widowControl w:val="0"/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обоснование объемов общего допустимого улова водных биологических ресурсов.</w:t>
            </w:r>
          </w:p>
        </w:tc>
      </w:tr>
      <w:tr w:rsidR="008A4A93" w:rsidRPr="006F6C58" w:rsidTr="00CA7E46">
        <w:trPr>
          <w:trHeight w:val="1394"/>
        </w:trPr>
        <w:tc>
          <w:tcPr>
            <w:tcW w:w="3970" w:type="dxa"/>
            <w:shd w:val="clear" w:color="auto" w:fill="auto"/>
          </w:tcPr>
          <w:p w:rsidR="008A4A93" w:rsidRPr="006F6C58" w:rsidRDefault="008A4A93" w:rsidP="00E20CDA">
            <w:pPr>
              <w:widowControl w:val="0"/>
              <w:spacing w:before="120" w:after="12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6C5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Цель и место намечаемой деятельности </w:t>
            </w:r>
            <w:r w:rsidRPr="006F6C5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5953" w:type="dxa"/>
            <w:shd w:val="clear" w:color="auto" w:fill="auto"/>
          </w:tcPr>
          <w:p w:rsidR="008A4A93" w:rsidRPr="006F6C58" w:rsidRDefault="008A4A93" w:rsidP="00E20CDA">
            <w:pPr>
              <w:widowControl w:val="0"/>
              <w:shd w:val="clear" w:color="auto" w:fill="FFFFFF"/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регулирование добычи (вылова) водных биологических ресурсов в соответствии с обоснованиями общего допустимого улова в морских водах Российской Федерации (Федеральный закон от 20.12.2004 № 166-ФЗ (ред. от 28.06.2022) «О рыболовстве и сохранении водных биологических ресурсов») с учетом экологических аспектов воздействия на окружающую среду.</w:t>
            </w:r>
          </w:p>
        </w:tc>
      </w:tr>
      <w:tr w:rsidR="008A4A93" w:rsidRPr="006F6C58" w:rsidTr="00CA7E46">
        <w:tc>
          <w:tcPr>
            <w:tcW w:w="3970" w:type="dxa"/>
            <w:shd w:val="clear" w:color="auto" w:fill="auto"/>
          </w:tcPr>
          <w:p w:rsidR="008A4A93" w:rsidRPr="006F6C58" w:rsidRDefault="008A4A93" w:rsidP="00E20CDA">
            <w:pPr>
              <w:widowControl w:val="0"/>
              <w:spacing w:before="120" w:after="12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6C5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Заказчик </w:t>
            </w:r>
            <w:r w:rsidRPr="006F6C5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5953" w:type="dxa"/>
            <w:shd w:val="clear" w:color="auto" w:fill="auto"/>
          </w:tcPr>
          <w:p w:rsidR="008A4A93" w:rsidRPr="006F6C58" w:rsidRDefault="008A4A93" w:rsidP="00E20CDA">
            <w:pPr>
              <w:widowControl w:val="0"/>
              <w:shd w:val="clear" w:color="auto" w:fill="FFFFFF"/>
              <w:spacing w:before="120" w:after="12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Федеральное агентство по рыболовству:</w:t>
            </w:r>
          </w:p>
          <w:p w:rsidR="008A4A93" w:rsidRPr="006F6C58" w:rsidRDefault="008A4A93" w:rsidP="00E20CDA">
            <w:pPr>
              <w:widowControl w:val="0"/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1087746846274, ИНН 7702679523;</w:t>
            </w:r>
          </w:p>
          <w:p w:rsidR="008A4A93" w:rsidRPr="006F6C58" w:rsidRDefault="008A4A93" w:rsidP="00E20CDA">
            <w:pPr>
              <w:widowControl w:val="0"/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107996, г. Москва, Рождественский бульвар, д. 12;</w:t>
            </w:r>
          </w:p>
          <w:p w:rsidR="008A4A93" w:rsidRPr="006F6C58" w:rsidRDefault="008A4A93" w:rsidP="00E20CDA">
            <w:pPr>
              <w:widowControl w:val="0"/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тел.: </w:t>
            </w:r>
            <w:hyperlink r:id="rId8" w:history="1">
              <w:r w:rsidRPr="006F6C58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8 (495) 6287700</w:t>
              </w:r>
            </w:hyperlink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факс: 8 (495) 9870554,</w:t>
            </w:r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 (495) 6281904, e-mail: </w:t>
            </w:r>
            <w:hyperlink r:id="rId9" w:history="1">
              <w:r w:rsidRPr="006F6C58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harbour@fishcom.ru</w:t>
              </w:r>
            </w:hyperlink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8A4A93" w:rsidRPr="006F6C58" w:rsidTr="00CA7E46">
        <w:tc>
          <w:tcPr>
            <w:tcW w:w="3970" w:type="dxa"/>
            <w:shd w:val="clear" w:color="auto" w:fill="auto"/>
          </w:tcPr>
          <w:p w:rsidR="008A4A93" w:rsidRPr="006F6C58" w:rsidRDefault="008A4A93" w:rsidP="00E20CDA">
            <w:pPr>
              <w:widowControl w:val="0"/>
              <w:spacing w:before="120" w:after="12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6C5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Представитель заказчика </w:t>
            </w:r>
            <w:r w:rsidRPr="006F6C5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5953" w:type="dxa"/>
            <w:shd w:val="clear" w:color="auto" w:fill="auto"/>
          </w:tcPr>
          <w:p w:rsidR="008A4A93" w:rsidRPr="006F6C58" w:rsidRDefault="00A63833" w:rsidP="00E20CDA">
            <w:pPr>
              <w:widowControl w:val="0"/>
              <w:shd w:val="clear" w:color="auto" w:fill="FFFFFF"/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Приморское</w:t>
            </w:r>
            <w:r w:rsidR="008A4A93"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территориальное управление Росрыболовства:</w:t>
            </w:r>
          </w:p>
          <w:p w:rsidR="00A63833" w:rsidRPr="006F6C58" w:rsidRDefault="00A63833" w:rsidP="00E20CDA">
            <w:pPr>
              <w:widowControl w:val="0"/>
              <w:shd w:val="clear" w:color="auto" w:fill="FFFFFF"/>
              <w:spacing w:after="12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ОГРН 1092536000193, ИНН2536212515; 690091, г. Владивосток, ул. Петра Великого, д. 2; тел.: 8(423) 226-88-60; e-mail: </w:t>
            </w:r>
            <w:hyperlink r:id="rId10" w:history="1">
              <w:r w:rsidRPr="006F6C58">
                <w:rPr>
                  <w:rStyle w:val="af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primterdep@prim-fishcom.ru</w:t>
              </w:r>
            </w:hyperlink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8A4A93" w:rsidRPr="006F6C58" w:rsidRDefault="008A4A93" w:rsidP="00A63833">
            <w:pPr>
              <w:widowControl w:val="0"/>
              <w:shd w:val="clear" w:color="auto" w:fill="FFFFFF"/>
              <w:spacing w:after="12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Контактное лицо: </w:t>
            </w:r>
            <w:r w:rsidR="00A63833"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Ким Денис Михайлович</w:t>
            </w:r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A63833"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тел.: 8(423) </w:t>
            </w:r>
            <w:r w:rsidR="00A63833"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226-88-60</w:t>
            </w:r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e-mail.</w:t>
            </w:r>
            <w:r w:rsidR="00A63833"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1" w:history="1">
              <w:r w:rsidR="00A63833" w:rsidRPr="006F6C58">
                <w:rPr>
                  <w:rStyle w:val="af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primterdep@prim-fishcom.ru</w:t>
              </w:r>
            </w:hyperlink>
            <w:r w:rsidR="00A63833"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8A4A93" w:rsidRPr="006F6C58" w:rsidTr="00CA7E46">
        <w:tc>
          <w:tcPr>
            <w:tcW w:w="3970" w:type="dxa"/>
            <w:shd w:val="clear" w:color="auto" w:fill="auto"/>
          </w:tcPr>
          <w:p w:rsidR="008A4A93" w:rsidRPr="006F6C58" w:rsidRDefault="008A4A93" w:rsidP="00E20CDA">
            <w:pPr>
              <w:widowControl w:val="0"/>
              <w:spacing w:before="120" w:after="12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6C5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Исполнитель </w:t>
            </w:r>
            <w:r w:rsidRPr="006F6C5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5953" w:type="dxa"/>
            <w:shd w:val="clear" w:color="auto" w:fill="auto"/>
          </w:tcPr>
          <w:p w:rsidR="008A4A93" w:rsidRPr="006F6C58" w:rsidRDefault="008A4A93" w:rsidP="00E20CDA">
            <w:pPr>
              <w:widowControl w:val="0"/>
              <w:shd w:val="clear" w:color="auto" w:fill="FFFFFF"/>
              <w:spacing w:before="120"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ФГБНУ «ВНИРО»:</w:t>
            </w:r>
          </w:p>
          <w:p w:rsidR="008A4A93" w:rsidRPr="006F6C58" w:rsidRDefault="008A4A93" w:rsidP="00E20CDA">
            <w:pPr>
              <w:widowControl w:val="0"/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105187, г. Москва, Окружной проезд, дом 19,</w:t>
            </w:r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тел.: 8 (499) 2649387;</w:t>
            </w:r>
          </w:p>
          <w:p w:rsidR="008A4A93" w:rsidRPr="006F6C58" w:rsidRDefault="008A4A93" w:rsidP="00E20CDA">
            <w:pPr>
              <w:widowControl w:val="0"/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ФГБНУ «ВНИРО» (</w:t>
            </w:r>
            <w:r w:rsidR="00A63833"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Тихоокеанский филиал</w:t>
            </w:r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):</w:t>
            </w:r>
          </w:p>
          <w:p w:rsidR="008A4A93" w:rsidRPr="006F6C58" w:rsidRDefault="00A63833" w:rsidP="00E20CDA">
            <w:pPr>
              <w:widowControl w:val="0"/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1157746053431, ИНН 7708245723</w:t>
            </w:r>
            <w:r w:rsidR="008A4A93"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</w:t>
            </w:r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690091, г. Владивосток, пер. Шевченко, д. 4., тел. +7(423) 240-0921, e-mail: tinro@vniro.ru</w:t>
            </w:r>
            <w:r w:rsidR="008A4A93"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8A4A93" w:rsidRPr="006F6C58" w:rsidRDefault="008A4A93" w:rsidP="00E20CDA">
            <w:pPr>
              <w:widowControl w:val="0"/>
              <w:shd w:val="clear" w:color="auto" w:fill="FFFFFF"/>
              <w:spacing w:after="12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Контактное лицо: </w:t>
            </w:r>
            <w:r w:rsidR="00A63833"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Захаров Егор Андреевич, тел. </w:t>
            </w:r>
            <w:r w:rsidR="00A63833" w:rsidRPr="006F6C5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+7(423) 240-0921, e-mail: tinro@vniro.ru</w:t>
            </w:r>
          </w:p>
        </w:tc>
      </w:tr>
      <w:tr w:rsidR="008A4A93" w:rsidRPr="006F6C58" w:rsidTr="00CA7E46">
        <w:tc>
          <w:tcPr>
            <w:tcW w:w="3970" w:type="dxa"/>
            <w:shd w:val="clear" w:color="auto" w:fill="auto"/>
          </w:tcPr>
          <w:p w:rsidR="008A4A93" w:rsidRPr="006F6C58" w:rsidRDefault="008A4A93" w:rsidP="00E20CDA">
            <w:pPr>
              <w:widowControl w:val="0"/>
              <w:spacing w:before="120" w:after="12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6C5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Орган, ответственный за организацию общественных слушаний </w:t>
            </w:r>
            <w:r w:rsidRPr="006F6C5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5953" w:type="dxa"/>
            <w:shd w:val="clear" w:color="auto" w:fill="auto"/>
          </w:tcPr>
          <w:p w:rsidR="005C5B10" w:rsidRPr="006F6C58" w:rsidRDefault="005C5B10" w:rsidP="00E20CDA">
            <w:pPr>
              <w:widowControl w:val="0"/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6C5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Администрация </w:t>
            </w:r>
            <w:r w:rsidR="00B71673"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Владивостокского городского округа</w:t>
            </w:r>
            <w:r w:rsidR="00B71673" w:rsidRPr="006F6C5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6F6C5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(по согласованию </w:t>
            </w:r>
            <w:r w:rsidR="00B71673" w:rsidRPr="006F6C5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с заинтересованными муниципальными образованиями Приморского края</w:t>
            </w:r>
            <w:r w:rsidRPr="006F6C5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)</w:t>
            </w:r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5C5B10" w:rsidRPr="006F6C58" w:rsidRDefault="00B71673" w:rsidP="00E20CDA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690091, г. Владивосток,  Океанский проспект, д. 20, тел. </w:t>
            </w:r>
            <w:r w:rsidRPr="006F6C5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+7 (423) 261-42-50, e-mail: adminvlc@vlc.ru</w:t>
            </w:r>
            <w:r w:rsidR="005C5B10" w:rsidRPr="006F6C5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</w:p>
          <w:p w:rsidR="00B71673" w:rsidRPr="006F6C58" w:rsidRDefault="005C5B10" w:rsidP="00B71673">
            <w:pPr>
              <w:widowControl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Контактное лицо: </w:t>
            </w:r>
            <w:r w:rsidR="00B71673"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Юнак Елена Вячеславовна, тел.</w:t>
            </w:r>
          </w:p>
          <w:p w:rsidR="008A4A93" w:rsidRPr="006F6C58" w:rsidRDefault="00B71673" w:rsidP="00B71673">
            <w:pPr>
              <w:widowControl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F6C5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 (423)2614-279, e-mail: priroda@vlc.ru</w:t>
            </w:r>
          </w:p>
        </w:tc>
      </w:tr>
      <w:tr w:rsidR="008A4A93" w:rsidRPr="006F6C58" w:rsidTr="00CA7E46">
        <w:tc>
          <w:tcPr>
            <w:tcW w:w="3970" w:type="dxa"/>
            <w:shd w:val="clear" w:color="auto" w:fill="auto"/>
          </w:tcPr>
          <w:p w:rsidR="008A4A93" w:rsidRPr="006F6C58" w:rsidRDefault="008A4A93" w:rsidP="00E20CDA">
            <w:pPr>
              <w:widowControl w:val="0"/>
              <w:spacing w:before="120" w:after="12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6C5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Сроки проведения оценки воздействия на окружающую среду </w:t>
            </w:r>
            <w:r w:rsidRPr="006F6C5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5953" w:type="dxa"/>
            <w:shd w:val="clear" w:color="auto" w:fill="auto"/>
          </w:tcPr>
          <w:p w:rsidR="008A4A93" w:rsidRPr="006F6C58" w:rsidRDefault="008A4A93" w:rsidP="003663EF">
            <w:pPr>
              <w:widowControl w:val="0"/>
              <w:spacing w:before="120" w:after="12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6C5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с </w:t>
            </w:r>
            <w:r w:rsidR="0029090E" w:rsidRPr="003663EF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01 января</w:t>
            </w:r>
            <w:r w:rsidR="0029090E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BE2CCE" w:rsidRPr="006F6C5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2023 г.</w:t>
            </w:r>
            <w:r w:rsidR="005C5B10" w:rsidRPr="006F6C5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="006107B4" w:rsidRPr="006F6C5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6F6C5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по </w:t>
            </w:r>
            <w:r w:rsidR="00BE2CCE" w:rsidRPr="006F6C5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25 апреля 2023 г.</w:t>
            </w:r>
          </w:p>
        </w:tc>
      </w:tr>
      <w:tr w:rsidR="008A4A93" w:rsidRPr="006F6C58" w:rsidTr="00CA7E46">
        <w:tc>
          <w:tcPr>
            <w:tcW w:w="3970" w:type="dxa"/>
            <w:shd w:val="clear" w:color="auto" w:fill="auto"/>
          </w:tcPr>
          <w:p w:rsidR="008A4A93" w:rsidRPr="006F6C58" w:rsidRDefault="008A4A93" w:rsidP="00E20CDA">
            <w:pPr>
              <w:widowControl w:val="0"/>
              <w:spacing w:before="120" w:after="12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6C5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Форма общественного обсуждения </w:t>
            </w:r>
            <w:r w:rsidRPr="006F6C5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5953" w:type="dxa"/>
            <w:shd w:val="clear" w:color="auto" w:fill="auto"/>
          </w:tcPr>
          <w:p w:rsidR="008A4A93" w:rsidRPr="006F6C58" w:rsidRDefault="008A4A93" w:rsidP="00E20CDA">
            <w:pPr>
              <w:widowControl w:val="0"/>
              <w:spacing w:before="120" w:after="12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6C5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письменный опрос.</w:t>
            </w:r>
          </w:p>
        </w:tc>
      </w:tr>
      <w:tr w:rsidR="008A4A93" w:rsidRPr="006F6C58" w:rsidTr="00CA7E46">
        <w:tc>
          <w:tcPr>
            <w:tcW w:w="3970" w:type="dxa"/>
            <w:shd w:val="clear" w:color="auto" w:fill="auto"/>
          </w:tcPr>
          <w:p w:rsidR="008A4A93" w:rsidRPr="006F6C58" w:rsidRDefault="008A4A93" w:rsidP="00E20CDA">
            <w:pPr>
              <w:widowControl w:val="0"/>
              <w:spacing w:before="120" w:after="120" w:line="240" w:lineRule="auto"/>
              <w:textAlignment w:val="baseline"/>
              <w:rPr>
                <w:rFonts w:ascii="inherit" w:eastAsia="Times New Roman" w:hAnsi="inherit" w:cs="Tahoma"/>
                <w:b/>
                <w:sz w:val="20"/>
                <w:szCs w:val="20"/>
                <w:lang w:eastAsia="ru-RU"/>
              </w:rPr>
            </w:pPr>
            <w:r w:rsidRPr="006F6C5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Форма представления замечаний и предложений </w:t>
            </w:r>
            <w:r w:rsidRPr="006F6C5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5953" w:type="dxa"/>
            <w:shd w:val="clear" w:color="auto" w:fill="auto"/>
          </w:tcPr>
          <w:p w:rsidR="008A4A93" w:rsidRPr="006F6C58" w:rsidRDefault="008A4A93" w:rsidP="00B71673">
            <w:pPr>
              <w:widowControl w:val="0"/>
              <w:spacing w:before="120" w:after="120" w:line="240" w:lineRule="auto"/>
              <w:textAlignment w:val="baseline"/>
              <w:rPr>
                <w:rFonts w:ascii="inherit" w:eastAsia="Times New Roman" w:hAnsi="inherit" w:cs="Tahoma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F6C5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письменная.</w:t>
            </w:r>
          </w:p>
        </w:tc>
      </w:tr>
      <w:tr w:rsidR="008A4A93" w:rsidRPr="006F6C58" w:rsidTr="00CA7E46">
        <w:tc>
          <w:tcPr>
            <w:tcW w:w="3970" w:type="dxa"/>
            <w:shd w:val="clear" w:color="auto" w:fill="auto"/>
          </w:tcPr>
          <w:p w:rsidR="008A4A93" w:rsidRPr="006F6C58" w:rsidRDefault="0042040A" w:rsidP="00E20CDA">
            <w:pPr>
              <w:widowControl w:val="0"/>
              <w:spacing w:before="120" w:after="12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6C5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="008A4A93" w:rsidRPr="006F6C5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прос</w:t>
            </w:r>
            <w:r w:rsidRPr="006F6C5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ные листы направляются </w:t>
            </w:r>
            <w:r w:rsidR="008A4A93" w:rsidRPr="006F6C5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5953" w:type="dxa"/>
            <w:shd w:val="clear" w:color="auto" w:fill="auto"/>
          </w:tcPr>
          <w:p w:rsidR="008A4A93" w:rsidRPr="006F6C58" w:rsidRDefault="00BE2CCE" w:rsidP="00E20CDA">
            <w:pPr>
              <w:widowControl w:val="0"/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6C5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690091, ФГБНУ «ВНИРО» (Тихоокеанский филиал), Владивосток, пер. Шевченко, д. 4., или на электронный адрес: tinro@vniro.ru; Администрация Владивостокского городского округа: 690091, г. Владивосток,  Океанский проспект, д. 20, тел. +7 (423) 261-42-50, e-mail: adminvlc@vlc.ru.</w:t>
            </w:r>
          </w:p>
        </w:tc>
      </w:tr>
      <w:tr w:rsidR="008A4A93" w:rsidRPr="006F6C58" w:rsidTr="00CA7E46">
        <w:tc>
          <w:tcPr>
            <w:tcW w:w="9923" w:type="dxa"/>
            <w:gridSpan w:val="2"/>
            <w:shd w:val="clear" w:color="auto" w:fill="auto"/>
          </w:tcPr>
          <w:p w:rsidR="00BE2CCE" w:rsidRPr="006F6C58" w:rsidRDefault="008A4A93" w:rsidP="00BE2CCE">
            <w:pPr>
              <w:widowControl w:val="0"/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6C5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 документацией</w:t>
            </w:r>
            <w:r w:rsidR="00BE2CCE" w:rsidRPr="006F6C5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BE2CCE" w:rsidRPr="006F6C58" w:rsidRDefault="00BE2CCE" w:rsidP="00BE2CCE">
            <w:pPr>
              <w:widowControl w:val="0"/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6C58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6F6C58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ab/>
              <w:t xml:space="preserve"> «Материалы общего допустимого улова в районе добычи (вылова) водных биологических ресурсов во внутренних морских водах Российской Федерации, в территориальном море Российской Федерации, на континентальном шельфе Российской Федерации, в исключительной экономической зоне Российской Федерации и Каспийском море на 2024 год (с оценкой воздействия на окружающую среду). Часть 2. Рыбы Дальневосточных морей»;</w:t>
            </w:r>
          </w:p>
          <w:p w:rsidR="00BE2CCE" w:rsidRPr="006F6C58" w:rsidRDefault="00BE2CCE" w:rsidP="00BE2CCE">
            <w:pPr>
              <w:widowControl w:val="0"/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6C58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6F6C58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ab/>
              <w:t xml:space="preserve"> «Материалы общего допустимого улова в районе добычи (вылова) водных биологических ресурсов во внутренних морских водах Российской Федерации, в территориальном море Российской Федерации, на континентальном шельфе Российской Федерации, в исключительной экономической зоне Российской Федерации и Каспийском море на 2024 год (с оценкой воздействия на окружающую среду). Часть 3. Беспозвоночные животные и водоросли»; </w:t>
            </w:r>
          </w:p>
          <w:p w:rsidR="003663EF" w:rsidRDefault="00BE2CCE" w:rsidP="00BE2CCE">
            <w:pPr>
              <w:widowControl w:val="0"/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6C58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6F6C58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ab/>
              <w:t xml:space="preserve"> «Материалы общего допустимого улова водных биологических ресурсов во </w:t>
            </w:r>
            <w:r w:rsidRPr="006F6C58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внутренних водах Приморского края, за исключением внутренних морских вод, на 2024 год (с оценкой воз</w:t>
            </w:r>
            <w:r w:rsidR="003663EF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действия на окружающую среду)»,</w:t>
            </w:r>
          </w:p>
          <w:p w:rsidR="008A4A93" w:rsidRPr="006F6C58" w:rsidRDefault="008A4A93" w:rsidP="00BE2CCE">
            <w:pPr>
              <w:widowControl w:val="0"/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6C58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можно ознакомиться в сети интернет на сайт</w:t>
            </w:r>
            <w:r w:rsidR="00BE2CCE" w:rsidRPr="006F6C58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  <w:r w:rsidRPr="006F6C58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ФГБНУ «ВНИРО» (</w:t>
            </w:r>
            <w:r w:rsidR="00BE2CCE"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Тихоокеанский филиал</w:t>
            </w:r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</w:t>
            </w:r>
            <w:r w:rsidR="00BE2CCE"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http://www.tinro.vniro.ru, в разделе «Общественные обсуждения»</w:t>
            </w:r>
            <w:r w:rsidRPr="006F6C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6C5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 момента доступности документации, указанной в настоящем объявлении – </w:t>
            </w:r>
            <w:r w:rsidR="00BE2CCE" w:rsidRPr="006F6C5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27 марта 2023 г.– по 25 апреля 2023 г.</w:t>
            </w:r>
          </w:p>
        </w:tc>
      </w:tr>
      <w:tr w:rsidR="008A4A93" w:rsidRPr="006F6C58" w:rsidTr="00CA7E46">
        <w:tc>
          <w:tcPr>
            <w:tcW w:w="9923" w:type="dxa"/>
            <w:gridSpan w:val="2"/>
            <w:shd w:val="clear" w:color="auto" w:fill="auto"/>
          </w:tcPr>
          <w:p w:rsidR="008A4A93" w:rsidRPr="006F6C58" w:rsidRDefault="008A4A93" w:rsidP="00BE2CCE">
            <w:pPr>
              <w:widowControl w:val="0"/>
              <w:shd w:val="clear" w:color="auto" w:fill="FFFFFF"/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Опросный лист для заполнения можно скопировать с сайт</w:t>
            </w:r>
            <w:r w:rsidR="00BE2CCE"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ФГБНУ «ВНИРО» (</w:t>
            </w:r>
            <w:r w:rsidR="00BE2CCE"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Тихоокеанский филиал</w:t>
            </w:r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): </w:t>
            </w:r>
            <w:r w:rsidR="00BE2CCE" w:rsidRPr="006F6C5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http://www.tinro.vniro.ru, в разделе «Общественные обсуждения».</w:t>
            </w:r>
          </w:p>
        </w:tc>
      </w:tr>
      <w:tr w:rsidR="008A4A93" w:rsidRPr="006F6C58" w:rsidTr="00CA7E46">
        <w:tc>
          <w:tcPr>
            <w:tcW w:w="9923" w:type="dxa"/>
            <w:gridSpan w:val="2"/>
            <w:shd w:val="clear" w:color="auto" w:fill="auto"/>
          </w:tcPr>
          <w:p w:rsidR="008A4A93" w:rsidRPr="006F6C58" w:rsidRDefault="008A4A93" w:rsidP="006F6C58">
            <w:pPr>
              <w:widowControl w:val="0"/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Заполненный и подписанный опросный лист можно направить в письменной форме </w:t>
            </w:r>
            <w:r w:rsidRPr="006F6C5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 момента доступности документации, указанной в настоящем объявлении, –</w:t>
            </w:r>
            <w:r w:rsidRPr="006F6C5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BE2CCE" w:rsidRPr="006F6C5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27 марта 2023 г.– по 25 апреля 2023 г.</w:t>
            </w:r>
            <w:r w:rsidR="006F6C58" w:rsidRPr="006F6C5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адресам: </w:t>
            </w:r>
            <w:r w:rsidR="006F6C58" w:rsidRPr="006F6C5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690091, ФГБНУ «ВНИРО» (Тихоокеанский филиал), Владивосток, пер. Шевченко, д. 4.; Администрация Владивостокского городского округа: 690091, г. Владивосток,  Океанский проспект, д. 20, тел. +7 (423) 261-42-50 </w:t>
            </w:r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в формате электронной копии на</w:t>
            </w:r>
            <w:proofErr w:type="gramEnd"/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электронные адреса </w:t>
            </w:r>
            <w:r w:rsidRPr="006F6C5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Администрации </w:t>
            </w:r>
            <w:r w:rsidR="006F6C58" w:rsidRPr="006F6C5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Владивостокского городского округа</w:t>
            </w:r>
            <w:r w:rsidRPr="006F6C5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: </w:t>
            </w:r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e-mail: </w:t>
            </w:r>
            <w:r w:rsidR="006F6C58" w:rsidRPr="006F6C5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adminvlc@vlc.ru</w:t>
            </w:r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ФГБНУ «ВНИРО» (</w:t>
            </w:r>
            <w:r w:rsidR="006F6C58" w:rsidRPr="006F6C5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Тихоокеанский филиал</w:t>
            </w:r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):  e-mail: </w:t>
            </w:r>
            <w:r w:rsidR="006F6C58" w:rsidRPr="006F6C5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tinro@vniro.ru</w:t>
            </w:r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8A4A93" w:rsidRPr="006F6C58" w:rsidTr="00CA7E46">
        <w:tc>
          <w:tcPr>
            <w:tcW w:w="9923" w:type="dxa"/>
            <w:gridSpan w:val="2"/>
            <w:shd w:val="clear" w:color="auto" w:fill="auto"/>
          </w:tcPr>
          <w:p w:rsidR="008A4A93" w:rsidRPr="006F6C58" w:rsidRDefault="008A4A93" w:rsidP="006F6C58">
            <w:pPr>
              <w:widowControl w:val="0"/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Замечания и предложения по экологическим аспектам намечаемой деятельности можно направить в письменной форме </w:t>
            </w:r>
            <w:r w:rsidRPr="006F6C5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 момента доступности документации, указанной в настоящем объявлении</w:t>
            </w:r>
            <w:r w:rsidR="00F23B8B" w:rsidRPr="006F6C5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6F6C58" w:rsidRPr="006F6C5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27 марта 2023 г.</w:t>
            </w:r>
            <w:r w:rsidRPr="006F6C5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по </w:t>
            </w:r>
            <w:r w:rsidR="00F23B8B" w:rsidRPr="006F6C5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6F6C58" w:rsidRPr="006F6C5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05 мая 2023 г.</w:t>
            </w:r>
            <w:r w:rsidRPr="006F6C58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:</w:t>
            </w:r>
            <w:r w:rsidRPr="006F6C5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6F6C5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Администрацию </w:t>
            </w:r>
            <w:r w:rsidR="006F6C58" w:rsidRPr="006F6C5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Владивостокского городского округа</w:t>
            </w:r>
            <w:r w:rsidR="00F23B8B"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адресу: </w:t>
            </w:r>
            <w:r w:rsidR="006F6C58" w:rsidRPr="006F6C5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690091, г. Владивосток,  Океанский проспект, д. 20, тел. +7 (423) 261-42-50</w:t>
            </w:r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том числе в электронном виде на адрес электронной почты: e-mail: </w:t>
            </w:r>
            <w:r w:rsidR="006F6C58" w:rsidRPr="006F6C5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adminvlc</w:t>
            </w:r>
            <w:proofErr w:type="gramEnd"/>
            <w:r w:rsidR="006F6C58" w:rsidRPr="006F6C5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@vlc.ru</w:t>
            </w:r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а также по адресу: ФГБНУ «ВНИРО» (</w:t>
            </w:r>
            <w:r w:rsidR="006F6C58" w:rsidRPr="006F6C5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Тихоокеанский филиал</w:t>
            </w:r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), </w:t>
            </w:r>
            <w:r w:rsidR="006F6C58" w:rsidRPr="006F6C5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690091, г. Владивосток, пер. Шевченко, д. 4.</w:t>
            </w:r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или в формате электронной копии на адрес электронной почты: e-mail: </w:t>
            </w:r>
            <w:r w:rsidR="006F6C58" w:rsidRPr="006F6C5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tinro@vniro.ru</w:t>
            </w:r>
            <w:r w:rsidRPr="006F6C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E65B04" w:rsidRPr="004829BD" w:rsidRDefault="00E65B04" w:rsidP="00E20CDA">
      <w:pPr>
        <w:widowControl w:val="0"/>
        <w:rPr>
          <w:bCs/>
          <w:iCs/>
          <w:szCs w:val="28"/>
        </w:rPr>
      </w:pPr>
    </w:p>
    <w:sectPr w:rsidR="00E65B04" w:rsidRPr="004829BD" w:rsidSect="00A84C6D">
      <w:footerReference w:type="default" r:id="rId12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194" w:rsidRDefault="00896194" w:rsidP="00CA7E46">
      <w:pPr>
        <w:spacing w:after="0" w:line="240" w:lineRule="auto"/>
      </w:pPr>
      <w:r>
        <w:separator/>
      </w:r>
    </w:p>
  </w:endnote>
  <w:endnote w:type="continuationSeparator" w:id="0">
    <w:p w:rsidR="00896194" w:rsidRDefault="00896194" w:rsidP="00CA7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E46" w:rsidRPr="00637760" w:rsidRDefault="00CA7E46">
    <w:pPr>
      <w:pStyle w:val="ad"/>
      <w:jc w:val="right"/>
      <w:rPr>
        <w:rFonts w:ascii="Times New Roman" w:hAnsi="Times New Roman"/>
        <w:sz w:val="24"/>
        <w:szCs w:val="24"/>
      </w:rPr>
    </w:pPr>
    <w:r w:rsidRPr="00637760">
      <w:rPr>
        <w:rFonts w:ascii="Times New Roman" w:hAnsi="Times New Roman"/>
        <w:sz w:val="24"/>
        <w:szCs w:val="24"/>
      </w:rPr>
      <w:fldChar w:fldCharType="begin"/>
    </w:r>
    <w:r w:rsidRPr="00637760">
      <w:rPr>
        <w:rFonts w:ascii="Times New Roman" w:hAnsi="Times New Roman"/>
        <w:sz w:val="24"/>
        <w:szCs w:val="24"/>
      </w:rPr>
      <w:instrText>PAGE   \* MERGEFORMAT</w:instrText>
    </w:r>
    <w:r w:rsidRPr="00637760">
      <w:rPr>
        <w:rFonts w:ascii="Times New Roman" w:hAnsi="Times New Roman"/>
        <w:sz w:val="24"/>
        <w:szCs w:val="24"/>
      </w:rPr>
      <w:fldChar w:fldCharType="separate"/>
    </w:r>
    <w:r w:rsidR="00F17118">
      <w:rPr>
        <w:rFonts w:ascii="Times New Roman" w:hAnsi="Times New Roman"/>
        <w:noProof/>
        <w:sz w:val="24"/>
        <w:szCs w:val="24"/>
      </w:rPr>
      <w:t>3</w:t>
    </w:r>
    <w:r w:rsidRPr="00637760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194" w:rsidRDefault="00896194" w:rsidP="00CA7E46">
      <w:pPr>
        <w:spacing w:after="0" w:line="240" w:lineRule="auto"/>
      </w:pPr>
      <w:r>
        <w:separator/>
      </w:r>
    </w:p>
  </w:footnote>
  <w:footnote w:type="continuationSeparator" w:id="0">
    <w:p w:rsidR="00896194" w:rsidRDefault="00896194" w:rsidP="00CA7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9614B4"/>
    <w:multiLevelType w:val="hybridMultilevel"/>
    <w:tmpl w:val="4F2CD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5677F"/>
    <w:multiLevelType w:val="hybridMultilevel"/>
    <w:tmpl w:val="67B4DF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7AAA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333183"/>
    <w:multiLevelType w:val="multilevel"/>
    <w:tmpl w:val="3488D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FA1095"/>
    <w:multiLevelType w:val="multilevel"/>
    <w:tmpl w:val="7B46BF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3AD21E8"/>
    <w:multiLevelType w:val="hybridMultilevel"/>
    <w:tmpl w:val="D330949C"/>
    <w:lvl w:ilvl="0" w:tplc="BBF65876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C2F12CC"/>
    <w:multiLevelType w:val="hybridMultilevel"/>
    <w:tmpl w:val="AEDA5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DE4433"/>
    <w:multiLevelType w:val="hybridMultilevel"/>
    <w:tmpl w:val="48008DCA"/>
    <w:lvl w:ilvl="0" w:tplc="1158B38E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CB1524"/>
    <w:multiLevelType w:val="hybridMultilevel"/>
    <w:tmpl w:val="59BAAC90"/>
    <w:lvl w:ilvl="0" w:tplc="3FD88F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5A7CDD"/>
    <w:multiLevelType w:val="hybridMultilevel"/>
    <w:tmpl w:val="56DA4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5D3DE0"/>
    <w:multiLevelType w:val="hybridMultilevel"/>
    <w:tmpl w:val="49B64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DA67BD"/>
    <w:multiLevelType w:val="hybridMultilevel"/>
    <w:tmpl w:val="3CA266C6"/>
    <w:lvl w:ilvl="0" w:tplc="F258DF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9B566A1"/>
    <w:multiLevelType w:val="hybridMultilevel"/>
    <w:tmpl w:val="C4966AD2"/>
    <w:lvl w:ilvl="0" w:tplc="C5C0DB4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79EC126C"/>
    <w:multiLevelType w:val="hybridMultilevel"/>
    <w:tmpl w:val="D330949C"/>
    <w:lvl w:ilvl="0" w:tplc="BBF6587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lvl w:ilvl="0">
        <w:start w:val="1"/>
        <w:numFmt w:val="bullet"/>
        <w:lvlText w:val="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0"/>
          <w:u w:val="none"/>
        </w:rPr>
      </w:lvl>
    </w:lvlOverride>
  </w:num>
  <w:num w:numId="3">
    <w:abstractNumId w:val="2"/>
  </w:num>
  <w:num w:numId="4">
    <w:abstractNumId w:val="9"/>
  </w:num>
  <w:num w:numId="5">
    <w:abstractNumId w:val="7"/>
  </w:num>
  <w:num w:numId="6">
    <w:abstractNumId w:val="12"/>
  </w:num>
  <w:num w:numId="7">
    <w:abstractNumId w:val="3"/>
  </w:num>
  <w:num w:numId="8">
    <w:abstractNumId w:val="6"/>
  </w:num>
  <w:num w:numId="9">
    <w:abstractNumId w:val="4"/>
  </w:num>
  <w:num w:numId="10">
    <w:abstractNumId w:val="13"/>
  </w:num>
  <w:num w:numId="11">
    <w:abstractNumId w:val="5"/>
  </w:num>
  <w:num w:numId="12">
    <w:abstractNumId w:val="8"/>
  </w:num>
  <w:num w:numId="13">
    <w:abstractNumId w:val="10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776A"/>
    <w:rsid w:val="00000E60"/>
    <w:rsid w:val="0000275F"/>
    <w:rsid w:val="00005CF3"/>
    <w:rsid w:val="00013210"/>
    <w:rsid w:val="00031B3C"/>
    <w:rsid w:val="00034062"/>
    <w:rsid w:val="00053A3B"/>
    <w:rsid w:val="000601FE"/>
    <w:rsid w:val="00060931"/>
    <w:rsid w:val="000626CF"/>
    <w:rsid w:val="00064BAB"/>
    <w:rsid w:val="000671B0"/>
    <w:rsid w:val="0007195F"/>
    <w:rsid w:val="000823CD"/>
    <w:rsid w:val="00095792"/>
    <w:rsid w:val="000A0DF9"/>
    <w:rsid w:val="000A34C8"/>
    <w:rsid w:val="000A7643"/>
    <w:rsid w:val="000B0C6F"/>
    <w:rsid w:val="000B4993"/>
    <w:rsid w:val="000B61A6"/>
    <w:rsid w:val="000C3818"/>
    <w:rsid w:val="000C4D55"/>
    <w:rsid w:val="000E0105"/>
    <w:rsid w:val="000E0D7A"/>
    <w:rsid w:val="000E1BC3"/>
    <w:rsid w:val="000E3587"/>
    <w:rsid w:val="000E4E76"/>
    <w:rsid w:val="000F4D44"/>
    <w:rsid w:val="000F67B4"/>
    <w:rsid w:val="000F7018"/>
    <w:rsid w:val="00116361"/>
    <w:rsid w:val="001170C7"/>
    <w:rsid w:val="00123A0A"/>
    <w:rsid w:val="00127401"/>
    <w:rsid w:val="00131FA0"/>
    <w:rsid w:val="00135E06"/>
    <w:rsid w:val="00137121"/>
    <w:rsid w:val="001639B4"/>
    <w:rsid w:val="001764B9"/>
    <w:rsid w:val="00181406"/>
    <w:rsid w:val="0018280C"/>
    <w:rsid w:val="00185BE9"/>
    <w:rsid w:val="00190DF1"/>
    <w:rsid w:val="00190F72"/>
    <w:rsid w:val="001C05F4"/>
    <w:rsid w:val="001C7E3B"/>
    <w:rsid w:val="001D0904"/>
    <w:rsid w:val="001E0F8B"/>
    <w:rsid w:val="001E70C8"/>
    <w:rsid w:val="001F257D"/>
    <w:rsid w:val="001F493F"/>
    <w:rsid w:val="001F6FED"/>
    <w:rsid w:val="00204F2B"/>
    <w:rsid w:val="0020689C"/>
    <w:rsid w:val="00210CD9"/>
    <w:rsid w:val="002146ED"/>
    <w:rsid w:val="002176EF"/>
    <w:rsid w:val="0022366F"/>
    <w:rsid w:val="00224155"/>
    <w:rsid w:val="00226C37"/>
    <w:rsid w:val="00234AC3"/>
    <w:rsid w:val="00241216"/>
    <w:rsid w:val="00250E49"/>
    <w:rsid w:val="00251063"/>
    <w:rsid w:val="002558AB"/>
    <w:rsid w:val="002672CF"/>
    <w:rsid w:val="002673DF"/>
    <w:rsid w:val="00277406"/>
    <w:rsid w:val="0029090E"/>
    <w:rsid w:val="00292832"/>
    <w:rsid w:val="002967BA"/>
    <w:rsid w:val="002A4A67"/>
    <w:rsid w:val="002D54AC"/>
    <w:rsid w:val="002E134C"/>
    <w:rsid w:val="002E4D67"/>
    <w:rsid w:val="002E537C"/>
    <w:rsid w:val="002F3760"/>
    <w:rsid w:val="003016E6"/>
    <w:rsid w:val="00306D31"/>
    <w:rsid w:val="0030776A"/>
    <w:rsid w:val="00311CD8"/>
    <w:rsid w:val="003159F2"/>
    <w:rsid w:val="00322A9C"/>
    <w:rsid w:val="003230FC"/>
    <w:rsid w:val="0034279A"/>
    <w:rsid w:val="00354F6F"/>
    <w:rsid w:val="0035707A"/>
    <w:rsid w:val="00362B52"/>
    <w:rsid w:val="003663EF"/>
    <w:rsid w:val="00374CA2"/>
    <w:rsid w:val="00386576"/>
    <w:rsid w:val="00386F33"/>
    <w:rsid w:val="003905A2"/>
    <w:rsid w:val="00395A29"/>
    <w:rsid w:val="003A0007"/>
    <w:rsid w:val="003A4705"/>
    <w:rsid w:val="003B0D6F"/>
    <w:rsid w:val="003B3C1E"/>
    <w:rsid w:val="003C17BC"/>
    <w:rsid w:val="003C1EEC"/>
    <w:rsid w:val="003C516B"/>
    <w:rsid w:val="003C5254"/>
    <w:rsid w:val="003E485B"/>
    <w:rsid w:val="003F27A7"/>
    <w:rsid w:val="003F6817"/>
    <w:rsid w:val="00404CCF"/>
    <w:rsid w:val="00411D12"/>
    <w:rsid w:val="0042040A"/>
    <w:rsid w:val="00425667"/>
    <w:rsid w:val="00431167"/>
    <w:rsid w:val="00446B12"/>
    <w:rsid w:val="004513A3"/>
    <w:rsid w:val="004552CE"/>
    <w:rsid w:val="0045555E"/>
    <w:rsid w:val="00455EEF"/>
    <w:rsid w:val="00456D8B"/>
    <w:rsid w:val="00457675"/>
    <w:rsid w:val="0046209E"/>
    <w:rsid w:val="004664D5"/>
    <w:rsid w:val="00467E98"/>
    <w:rsid w:val="004716E6"/>
    <w:rsid w:val="0047533D"/>
    <w:rsid w:val="004778B5"/>
    <w:rsid w:val="00480833"/>
    <w:rsid w:val="00481020"/>
    <w:rsid w:val="00492448"/>
    <w:rsid w:val="00494DFA"/>
    <w:rsid w:val="004A74BC"/>
    <w:rsid w:val="004B7AF8"/>
    <w:rsid w:val="004C3873"/>
    <w:rsid w:val="004C4610"/>
    <w:rsid w:val="004C4E57"/>
    <w:rsid w:val="004D2B11"/>
    <w:rsid w:val="004D6264"/>
    <w:rsid w:val="004E0B2D"/>
    <w:rsid w:val="004E1931"/>
    <w:rsid w:val="004F245C"/>
    <w:rsid w:val="004F2710"/>
    <w:rsid w:val="004F76AD"/>
    <w:rsid w:val="00512686"/>
    <w:rsid w:val="00513117"/>
    <w:rsid w:val="005136D0"/>
    <w:rsid w:val="00513F09"/>
    <w:rsid w:val="00523A45"/>
    <w:rsid w:val="00524BBC"/>
    <w:rsid w:val="00557BD8"/>
    <w:rsid w:val="005636EC"/>
    <w:rsid w:val="00570D2D"/>
    <w:rsid w:val="005756F6"/>
    <w:rsid w:val="00582897"/>
    <w:rsid w:val="0059147F"/>
    <w:rsid w:val="00591F4A"/>
    <w:rsid w:val="005A3F5F"/>
    <w:rsid w:val="005C1504"/>
    <w:rsid w:val="005C4854"/>
    <w:rsid w:val="005C4A38"/>
    <w:rsid w:val="005C5B10"/>
    <w:rsid w:val="005D76C9"/>
    <w:rsid w:val="005E0989"/>
    <w:rsid w:val="005F15B4"/>
    <w:rsid w:val="005F4304"/>
    <w:rsid w:val="006038C9"/>
    <w:rsid w:val="0060605A"/>
    <w:rsid w:val="006107B4"/>
    <w:rsid w:val="006202F5"/>
    <w:rsid w:val="00620F3D"/>
    <w:rsid w:val="006305A5"/>
    <w:rsid w:val="00631BE6"/>
    <w:rsid w:val="00635C86"/>
    <w:rsid w:val="006374D0"/>
    <w:rsid w:val="00637760"/>
    <w:rsid w:val="00637BE6"/>
    <w:rsid w:val="00640E97"/>
    <w:rsid w:val="00647F36"/>
    <w:rsid w:val="00652809"/>
    <w:rsid w:val="006779CE"/>
    <w:rsid w:val="00684E21"/>
    <w:rsid w:val="00690EC4"/>
    <w:rsid w:val="00695304"/>
    <w:rsid w:val="006A1D63"/>
    <w:rsid w:val="006A3F27"/>
    <w:rsid w:val="006B0998"/>
    <w:rsid w:val="006B34BC"/>
    <w:rsid w:val="006D18A2"/>
    <w:rsid w:val="006E70EC"/>
    <w:rsid w:val="006F6C58"/>
    <w:rsid w:val="0071707F"/>
    <w:rsid w:val="00722BAB"/>
    <w:rsid w:val="00724946"/>
    <w:rsid w:val="007271C1"/>
    <w:rsid w:val="00733960"/>
    <w:rsid w:val="00734D24"/>
    <w:rsid w:val="00734EEC"/>
    <w:rsid w:val="00736E2B"/>
    <w:rsid w:val="00741A97"/>
    <w:rsid w:val="00742E36"/>
    <w:rsid w:val="007478C8"/>
    <w:rsid w:val="00751F83"/>
    <w:rsid w:val="00761690"/>
    <w:rsid w:val="0076648C"/>
    <w:rsid w:val="00767E71"/>
    <w:rsid w:val="00780F81"/>
    <w:rsid w:val="0078555B"/>
    <w:rsid w:val="00795B08"/>
    <w:rsid w:val="007B1381"/>
    <w:rsid w:val="007B31FA"/>
    <w:rsid w:val="007C1409"/>
    <w:rsid w:val="007C3409"/>
    <w:rsid w:val="007C646E"/>
    <w:rsid w:val="007D2161"/>
    <w:rsid w:val="007D3F1C"/>
    <w:rsid w:val="007D5071"/>
    <w:rsid w:val="007E0FC8"/>
    <w:rsid w:val="007E3F8B"/>
    <w:rsid w:val="007E7F04"/>
    <w:rsid w:val="00802A82"/>
    <w:rsid w:val="0081080E"/>
    <w:rsid w:val="0081533B"/>
    <w:rsid w:val="008156AB"/>
    <w:rsid w:val="00826D30"/>
    <w:rsid w:val="00833CCF"/>
    <w:rsid w:val="00835817"/>
    <w:rsid w:val="008429FD"/>
    <w:rsid w:val="00844679"/>
    <w:rsid w:val="008553CA"/>
    <w:rsid w:val="0086645D"/>
    <w:rsid w:val="00871D75"/>
    <w:rsid w:val="0087282B"/>
    <w:rsid w:val="00877162"/>
    <w:rsid w:val="0088129B"/>
    <w:rsid w:val="0088594A"/>
    <w:rsid w:val="008861C2"/>
    <w:rsid w:val="00896194"/>
    <w:rsid w:val="008A482E"/>
    <w:rsid w:val="008A4A93"/>
    <w:rsid w:val="008A56E4"/>
    <w:rsid w:val="008B7A69"/>
    <w:rsid w:val="008B7F85"/>
    <w:rsid w:val="008C0ABB"/>
    <w:rsid w:val="008C19F5"/>
    <w:rsid w:val="008C2A44"/>
    <w:rsid w:val="008D42EC"/>
    <w:rsid w:val="008E1090"/>
    <w:rsid w:val="008E1494"/>
    <w:rsid w:val="008E43BE"/>
    <w:rsid w:val="008F4812"/>
    <w:rsid w:val="009000B1"/>
    <w:rsid w:val="009011EE"/>
    <w:rsid w:val="00904B98"/>
    <w:rsid w:val="00915A51"/>
    <w:rsid w:val="00937E17"/>
    <w:rsid w:val="00947EEC"/>
    <w:rsid w:val="00952E3F"/>
    <w:rsid w:val="00960758"/>
    <w:rsid w:val="0096094F"/>
    <w:rsid w:val="009645D3"/>
    <w:rsid w:val="00973419"/>
    <w:rsid w:val="0098458E"/>
    <w:rsid w:val="009B2D1B"/>
    <w:rsid w:val="009B34EC"/>
    <w:rsid w:val="009C3D03"/>
    <w:rsid w:val="009C4AEC"/>
    <w:rsid w:val="009D79D3"/>
    <w:rsid w:val="009E163F"/>
    <w:rsid w:val="009E21F6"/>
    <w:rsid w:val="009E2AA0"/>
    <w:rsid w:val="009E30E4"/>
    <w:rsid w:val="009E3E3D"/>
    <w:rsid w:val="009E644A"/>
    <w:rsid w:val="009F1CD7"/>
    <w:rsid w:val="00A05374"/>
    <w:rsid w:val="00A110B0"/>
    <w:rsid w:val="00A1332E"/>
    <w:rsid w:val="00A21267"/>
    <w:rsid w:val="00A267FB"/>
    <w:rsid w:val="00A315DC"/>
    <w:rsid w:val="00A31C6E"/>
    <w:rsid w:val="00A3485B"/>
    <w:rsid w:val="00A42B44"/>
    <w:rsid w:val="00A47BD8"/>
    <w:rsid w:val="00A512C0"/>
    <w:rsid w:val="00A5171F"/>
    <w:rsid w:val="00A52A92"/>
    <w:rsid w:val="00A63833"/>
    <w:rsid w:val="00A63B87"/>
    <w:rsid w:val="00A653D1"/>
    <w:rsid w:val="00A65E35"/>
    <w:rsid w:val="00A83C7B"/>
    <w:rsid w:val="00A84990"/>
    <w:rsid w:val="00A84C6D"/>
    <w:rsid w:val="00A911C1"/>
    <w:rsid w:val="00A939BC"/>
    <w:rsid w:val="00AA16C7"/>
    <w:rsid w:val="00AB5A3F"/>
    <w:rsid w:val="00AC45EB"/>
    <w:rsid w:val="00AF1F68"/>
    <w:rsid w:val="00AF3053"/>
    <w:rsid w:val="00B007CB"/>
    <w:rsid w:val="00B04283"/>
    <w:rsid w:val="00B10A79"/>
    <w:rsid w:val="00B1600A"/>
    <w:rsid w:val="00B16B16"/>
    <w:rsid w:val="00B27BA3"/>
    <w:rsid w:val="00B334B1"/>
    <w:rsid w:val="00B37D9F"/>
    <w:rsid w:val="00B4655F"/>
    <w:rsid w:val="00B47068"/>
    <w:rsid w:val="00B507BA"/>
    <w:rsid w:val="00B55D3A"/>
    <w:rsid w:val="00B63D55"/>
    <w:rsid w:val="00B71673"/>
    <w:rsid w:val="00B72D75"/>
    <w:rsid w:val="00B857AF"/>
    <w:rsid w:val="00BA24AC"/>
    <w:rsid w:val="00BB436D"/>
    <w:rsid w:val="00BD78BF"/>
    <w:rsid w:val="00BE13EA"/>
    <w:rsid w:val="00BE2CCE"/>
    <w:rsid w:val="00BE303C"/>
    <w:rsid w:val="00BF77E4"/>
    <w:rsid w:val="00BF7D0E"/>
    <w:rsid w:val="00C001DE"/>
    <w:rsid w:val="00C0214A"/>
    <w:rsid w:val="00C056FC"/>
    <w:rsid w:val="00C168E1"/>
    <w:rsid w:val="00C20FB1"/>
    <w:rsid w:val="00C31182"/>
    <w:rsid w:val="00C31919"/>
    <w:rsid w:val="00C32EB6"/>
    <w:rsid w:val="00C34775"/>
    <w:rsid w:val="00C35D3C"/>
    <w:rsid w:val="00C45EDE"/>
    <w:rsid w:val="00C53E0A"/>
    <w:rsid w:val="00C544D4"/>
    <w:rsid w:val="00C62375"/>
    <w:rsid w:val="00C63699"/>
    <w:rsid w:val="00C63E07"/>
    <w:rsid w:val="00C740BA"/>
    <w:rsid w:val="00C84874"/>
    <w:rsid w:val="00C85128"/>
    <w:rsid w:val="00C851A4"/>
    <w:rsid w:val="00C91E33"/>
    <w:rsid w:val="00C92999"/>
    <w:rsid w:val="00C95318"/>
    <w:rsid w:val="00C9620B"/>
    <w:rsid w:val="00CA7E46"/>
    <w:rsid w:val="00CB0C01"/>
    <w:rsid w:val="00CC3873"/>
    <w:rsid w:val="00CF0F9F"/>
    <w:rsid w:val="00CF13AE"/>
    <w:rsid w:val="00D0199D"/>
    <w:rsid w:val="00D20664"/>
    <w:rsid w:val="00D27132"/>
    <w:rsid w:val="00D272E7"/>
    <w:rsid w:val="00D3007E"/>
    <w:rsid w:val="00D3052A"/>
    <w:rsid w:val="00D34848"/>
    <w:rsid w:val="00D377A2"/>
    <w:rsid w:val="00D41586"/>
    <w:rsid w:val="00D472E0"/>
    <w:rsid w:val="00D47FF4"/>
    <w:rsid w:val="00D51259"/>
    <w:rsid w:val="00D563A7"/>
    <w:rsid w:val="00D62DD7"/>
    <w:rsid w:val="00D74F88"/>
    <w:rsid w:val="00D75023"/>
    <w:rsid w:val="00D7687D"/>
    <w:rsid w:val="00D80F52"/>
    <w:rsid w:val="00D8358B"/>
    <w:rsid w:val="00D86020"/>
    <w:rsid w:val="00D956BA"/>
    <w:rsid w:val="00D96AFF"/>
    <w:rsid w:val="00DA0770"/>
    <w:rsid w:val="00DA60E4"/>
    <w:rsid w:val="00DB29E7"/>
    <w:rsid w:val="00DC2016"/>
    <w:rsid w:val="00DC3118"/>
    <w:rsid w:val="00DC3955"/>
    <w:rsid w:val="00DC5DCE"/>
    <w:rsid w:val="00DD35F8"/>
    <w:rsid w:val="00DD72E8"/>
    <w:rsid w:val="00DD7D6E"/>
    <w:rsid w:val="00DE0367"/>
    <w:rsid w:val="00DE2AA5"/>
    <w:rsid w:val="00DE6485"/>
    <w:rsid w:val="00E01D94"/>
    <w:rsid w:val="00E02C31"/>
    <w:rsid w:val="00E05F3F"/>
    <w:rsid w:val="00E07C32"/>
    <w:rsid w:val="00E163F0"/>
    <w:rsid w:val="00E209D6"/>
    <w:rsid w:val="00E20CDA"/>
    <w:rsid w:val="00E24679"/>
    <w:rsid w:val="00E3055D"/>
    <w:rsid w:val="00E314B0"/>
    <w:rsid w:val="00E3254E"/>
    <w:rsid w:val="00E40DC3"/>
    <w:rsid w:val="00E41904"/>
    <w:rsid w:val="00E43967"/>
    <w:rsid w:val="00E447C1"/>
    <w:rsid w:val="00E44981"/>
    <w:rsid w:val="00E45905"/>
    <w:rsid w:val="00E65B04"/>
    <w:rsid w:val="00E904E2"/>
    <w:rsid w:val="00EA186F"/>
    <w:rsid w:val="00EB3047"/>
    <w:rsid w:val="00EB4FE6"/>
    <w:rsid w:val="00EB6833"/>
    <w:rsid w:val="00EC099A"/>
    <w:rsid w:val="00ED50F9"/>
    <w:rsid w:val="00EE5840"/>
    <w:rsid w:val="00EE5A9E"/>
    <w:rsid w:val="00EF4F39"/>
    <w:rsid w:val="00EF6426"/>
    <w:rsid w:val="00EF6549"/>
    <w:rsid w:val="00F070FB"/>
    <w:rsid w:val="00F13061"/>
    <w:rsid w:val="00F15F4E"/>
    <w:rsid w:val="00F17118"/>
    <w:rsid w:val="00F23B8B"/>
    <w:rsid w:val="00F266F7"/>
    <w:rsid w:val="00F359EB"/>
    <w:rsid w:val="00F42198"/>
    <w:rsid w:val="00F43413"/>
    <w:rsid w:val="00F4471E"/>
    <w:rsid w:val="00F474B1"/>
    <w:rsid w:val="00F528B7"/>
    <w:rsid w:val="00F71FAE"/>
    <w:rsid w:val="00F85C2A"/>
    <w:rsid w:val="00F91742"/>
    <w:rsid w:val="00F941C2"/>
    <w:rsid w:val="00FB0419"/>
    <w:rsid w:val="00FB4854"/>
    <w:rsid w:val="00FB5BA2"/>
    <w:rsid w:val="00FC09D9"/>
    <w:rsid w:val="00FF07F3"/>
    <w:rsid w:val="00FF0A74"/>
    <w:rsid w:val="00FF6914"/>
    <w:rsid w:val="00FF7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DB29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1F6FED"/>
    <w:pPr>
      <w:ind w:left="720"/>
      <w:contextualSpacing/>
    </w:pPr>
    <w:rPr>
      <w:rFonts w:eastAsia="Times New Roman"/>
    </w:rPr>
  </w:style>
  <w:style w:type="paragraph" w:customStyle="1" w:styleId="a3">
    <w:name w:val="Îáû÷íûé"/>
    <w:rsid w:val="00C63699"/>
    <w:pPr>
      <w:widowControl w:val="0"/>
    </w:pPr>
    <w:rPr>
      <w:rFonts w:ascii="Times New Roman" w:eastAsia="Times New Roman" w:hAnsi="Times New Roman"/>
    </w:rPr>
  </w:style>
  <w:style w:type="paragraph" w:styleId="a4">
    <w:name w:val="Normal (Web)"/>
    <w:basedOn w:val="a"/>
    <w:uiPriority w:val="99"/>
    <w:rsid w:val="00C63699"/>
    <w:pPr>
      <w:spacing w:before="100" w:beforeAutospacing="1" w:after="100" w:afterAutospacing="1" w:line="240" w:lineRule="auto"/>
    </w:pPr>
    <w:rPr>
      <w:rFonts w:ascii="Arial CYR" w:eastAsia="Times New Roman" w:hAnsi="Arial CYR"/>
      <w:sz w:val="20"/>
      <w:szCs w:val="20"/>
      <w:lang w:eastAsia="ru-RU"/>
    </w:rPr>
  </w:style>
  <w:style w:type="paragraph" w:styleId="3">
    <w:name w:val="Body Text Indent 3"/>
    <w:basedOn w:val="a"/>
    <w:link w:val="30"/>
    <w:rsid w:val="00C63699"/>
    <w:pPr>
      <w:spacing w:after="120" w:line="240" w:lineRule="auto"/>
      <w:ind w:left="283"/>
      <w:jc w:val="both"/>
    </w:pPr>
    <w:rPr>
      <w:rFonts w:ascii="Times New Roman" w:hAnsi="Times New Roman"/>
      <w:sz w:val="16"/>
      <w:szCs w:val="16"/>
      <w:lang/>
    </w:rPr>
  </w:style>
  <w:style w:type="character" w:customStyle="1" w:styleId="30">
    <w:name w:val="Основной текст с отступом 3 Знак"/>
    <w:link w:val="3"/>
    <w:rsid w:val="00C63699"/>
    <w:rPr>
      <w:rFonts w:ascii="Times New Roman" w:hAnsi="Times New Roman"/>
      <w:sz w:val="16"/>
      <w:szCs w:val="16"/>
      <w:lang/>
    </w:rPr>
  </w:style>
  <w:style w:type="paragraph" w:styleId="a5">
    <w:name w:val="Body Text"/>
    <w:basedOn w:val="a"/>
    <w:link w:val="a6"/>
    <w:uiPriority w:val="99"/>
    <w:semiHidden/>
    <w:unhideWhenUsed/>
    <w:rsid w:val="000F7018"/>
    <w:pPr>
      <w:spacing w:after="120"/>
    </w:pPr>
    <w:rPr>
      <w:lang/>
    </w:rPr>
  </w:style>
  <w:style w:type="character" w:customStyle="1" w:styleId="a6">
    <w:name w:val="Основной текст Знак"/>
    <w:link w:val="a5"/>
    <w:uiPriority w:val="99"/>
    <w:semiHidden/>
    <w:rsid w:val="000F7018"/>
    <w:rPr>
      <w:sz w:val="22"/>
      <w:szCs w:val="22"/>
      <w:lang w:eastAsia="en-US"/>
    </w:rPr>
  </w:style>
  <w:style w:type="table" w:styleId="a7">
    <w:name w:val="Table Grid"/>
    <w:basedOn w:val="a1"/>
    <w:uiPriority w:val="59"/>
    <w:rsid w:val="002236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F13AE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uiPriority w:val="99"/>
    <w:semiHidden/>
    <w:rsid w:val="00CF13AE"/>
    <w:rPr>
      <w:rFonts w:ascii="Tahoma" w:hAnsi="Tahoma" w:cs="Tahoma"/>
      <w:sz w:val="16"/>
      <w:szCs w:val="16"/>
      <w:lang w:eastAsia="en-US"/>
    </w:rPr>
  </w:style>
  <w:style w:type="paragraph" w:styleId="aa">
    <w:name w:val="List Paragraph"/>
    <w:basedOn w:val="a"/>
    <w:uiPriority w:val="34"/>
    <w:qFormat/>
    <w:rsid w:val="00F91742"/>
    <w:pPr>
      <w:spacing w:after="200" w:line="276" w:lineRule="auto"/>
      <w:ind w:left="720"/>
      <w:contextualSpacing/>
    </w:pPr>
    <w:rPr>
      <w:rFonts w:ascii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DB29E7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E65B0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FontStyle11">
    <w:name w:val="Font Style11"/>
    <w:uiPriority w:val="99"/>
    <w:qFormat/>
    <w:rsid w:val="00E45905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qFormat/>
    <w:rsid w:val="00E45905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E4590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CA7E46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Верхний колонтитул Знак"/>
    <w:link w:val="ab"/>
    <w:uiPriority w:val="99"/>
    <w:rsid w:val="00CA7E46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CA7E46"/>
    <w:pPr>
      <w:tabs>
        <w:tab w:val="center" w:pos="4677"/>
        <w:tab w:val="right" w:pos="9355"/>
      </w:tabs>
    </w:pPr>
    <w:rPr>
      <w:lang/>
    </w:rPr>
  </w:style>
  <w:style w:type="character" w:customStyle="1" w:styleId="ae">
    <w:name w:val="Нижний колонтитул Знак"/>
    <w:link w:val="ad"/>
    <w:uiPriority w:val="99"/>
    <w:rsid w:val="00CA7E46"/>
    <w:rPr>
      <w:sz w:val="22"/>
      <w:szCs w:val="22"/>
      <w:lang w:eastAsia="en-US"/>
    </w:rPr>
  </w:style>
  <w:style w:type="character" w:styleId="af">
    <w:name w:val="Hyperlink"/>
    <w:uiPriority w:val="99"/>
    <w:unhideWhenUsed/>
    <w:rsid w:val="00A638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imterdep@prim-fishcom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rimterdep@prim-fishcom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arbour@fishcom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D18E3-2190-42BF-9192-E8D16A193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6792</CharactersWithSpaces>
  <SharedDoc>false</SharedDoc>
  <HLinks>
    <vt:vector size="24" baseType="variant">
      <vt:variant>
        <vt:i4>3014736</vt:i4>
      </vt:variant>
      <vt:variant>
        <vt:i4>9</vt:i4>
      </vt:variant>
      <vt:variant>
        <vt:i4>0</vt:i4>
      </vt:variant>
      <vt:variant>
        <vt:i4>5</vt:i4>
      </vt:variant>
      <vt:variant>
        <vt:lpwstr>mailto:primterdep@prim-fishcom.ru</vt:lpwstr>
      </vt:variant>
      <vt:variant>
        <vt:lpwstr/>
      </vt:variant>
      <vt:variant>
        <vt:i4>3014736</vt:i4>
      </vt:variant>
      <vt:variant>
        <vt:i4>6</vt:i4>
      </vt:variant>
      <vt:variant>
        <vt:i4>0</vt:i4>
      </vt:variant>
      <vt:variant>
        <vt:i4>5</vt:i4>
      </vt:variant>
      <vt:variant>
        <vt:lpwstr>mailto:primterdep@prim-fishcom.ru</vt:lpwstr>
      </vt:variant>
      <vt:variant>
        <vt:lpwstr/>
      </vt:variant>
      <vt:variant>
        <vt:i4>786492</vt:i4>
      </vt:variant>
      <vt:variant>
        <vt:i4>3</vt:i4>
      </vt:variant>
      <vt:variant>
        <vt:i4>0</vt:i4>
      </vt:variant>
      <vt:variant>
        <vt:i4>5</vt:i4>
      </vt:variant>
      <vt:variant>
        <vt:lpwstr>mailto:harbour@fishcom.ru</vt:lpwstr>
      </vt:variant>
      <vt:variant>
        <vt:lpwstr/>
      </vt:variant>
      <vt:variant>
        <vt:i4>6225944</vt:i4>
      </vt:variant>
      <vt:variant>
        <vt:i4>0</vt:i4>
      </vt:variant>
      <vt:variant>
        <vt:i4>0</vt:i4>
      </vt:variant>
      <vt:variant>
        <vt:i4>5</vt:i4>
      </vt:variant>
      <vt:variant>
        <vt:lpwstr>tel: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 А.Г.</dc:creator>
  <cp:lastModifiedBy>oksana.samoylenko</cp:lastModifiedBy>
  <cp:revision>2</cp:revision>
  <cp:lastPrinted>2022-10-07T04:09:00Z</cp:lastPrinted>
  <dcterms:created xsi:type="dcterms:W3CDTF">2023-03-03T04:29:00Z</dcterms:created>
  <dcterms:modified xsi:type="dcterms:W3CDTF">2023-03-03T04:29:00Z</dcterms:modified>
</cp:coreProperties>
</file>